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50E4" w14:textId="556C5B4D" w:rsidR="006F437D" w:rsidRDefault="006F437D" w:rsidP="006F437D">
      <w:pPr>
        <w:pStyle w:val="Default"/>
        <w:rPr>
          <w:rFonts w:asciiTheme="minorHAnsi" w:hAnsiTheme="minorHAnsi" w:cstheme="minorHAnsi"/>
          <w:b/>
          <w:bCs/>
          <w:sz w:val="28"/>
          <w:szCs w:val="28"/>
        </w:rPr>
      </w:pPr>
      <w:r>
        <w:rPr>
          <w:rFonts w:asciiTheme="minorHAnsi" w:hAnsiTheme="minorHAnsi" w:cstheme="minorHAnsi"/>
          <w:b/>
          <w:bCs/>
          <w:sz w:val="28"/>
          <w:szCs w:val="28"/>
        </w:rPr>
        <w:t xml:space="preserve">SUGGESTED FRAMEWORK FOR COMMENTS ON THE SURVEY.  </w:t>
      </w:r>
      <w:r w:rsidRPr="006F437D">
        <w:rPr>
          <w:rFonts w:asciiTheme="minorHAnsi" w:hAnsiTheme="minorHAnsi" w:cstheme="minorHAnsi"/>
          <w:b/>
          <w:bCs/>
          <w:sz w:val="28"/>
          <w:szCs w:val="28"/>
          <w:highlight w:val="yellow"/>
        </w:rPr>
        <w:t xml:space="preserve">PLEASE PUT THIS INTO YOUR OWN WORDS </w:t>
      </w:r>
      <w:r w:rsidR="005F54BB">
        <w:rPr>
          <w:rFonts w:asciiTheme="minorHAnsi" w:hAnsiTheme="minorHAnsi" w:cstheme="minorHAnsi"/>
          <w:b/>
          <w:bCs/>
          <w:sz w:val="28"/>
          <w:szCs w:val="28"/>
          <w:highlight w:val="yellow"/>
        </w:rPr>
        <w:t xml:space="preserve">OR GENERATE BULLET POINTS </w:t>
      </w:r>
      <w:r w:rsidRPr="006F437D">
        <w:rPr>
          <w:rFonts w:asciiTheme="minorHAnsi" w:hAnsiTheme="minorHAnsi" w:cstheme="minorHAnsi"/>
          <w:b/>
          <w:bCs/>
          <w:sz w:val="28"/>
          <w:szCs w:val="28"/>
          <w:highlight w:val="yellow"/>
        </w:rPr>
        <w:t>TO AVOID THE DANGER OF THIS BEING DISCOUNTED IF WE ALL USE THE SAME WORDING</w:t>
      </w:r>
      <w:r w:rsidR="005F54BB">
        <w:rPr>
          <w:rFonts w:asciiTheme="minorHAnsi" w:hAnsiTheme="minorHAnsi" w:cstheme="minorHAnsi"/>
          <w:b/>
          <w:bCs/>
          <w:sz w:val="28"/>
          <w:szCs w:val="28"/>
          <w:highlight w:val="yellow"/>
        </w:rPr>
        <w:t xml:space="preserve"> – THEY WILL THROW OUT ANY PLAGIARISED </w:t>
      </w:r>
      <w:r w:rsidR="00BA78AD">
        <w:rPr>
          <w:rFonts w:asciiTheme="minorHAnsi" w:hAnsiTheme="minorHAnsi" w:cstheme="minorHAnsi"/>
          <w:b/>
          <w:bCs/>
          <w:sz w:val="28"/>
          <w:szCs w:val="28"/>
          <w:highlight w:val="yellow"/>
        </w:rPr>
        <w:t>COPIES</w:t>
      </w:r>
      <w:r w:rsidRPr="006F437D">
        <w:rPr>
          <w:rFonts w:asciiTheme="minorHAnsi" w:hAnsiTheme="minorHAnsi" w:cstheme="minorHAnsi"/>
          <w:b/>
          <w:bCs/>
          <w:sz w:val="28"/>
          <w:szCs w:val="28"/>
          <w:highlight w:val="yellow"/>
        </w:rPr>
        <w:t>.</w:t>
      </w:r>
    </w:p>
    <w:p w14:paraId="6DD59880" w14:textId="77777777" w:rsidR="006F437D" w:rsidRDefault="006F437D" w:rsidP="006F437D">
      <w:pPr>
        <w:pStyle w:val="Default"/>
        <w:rPr>
          <w:rFonts w:asciiTheme="minorHAnsi" w:hAnsiTheme="minorHAnsi" w:cstheme="minorHAnsi"/>
          <w:b/>
          <w:bCs/>
          <w:sz w:val="28"/>
          <w:szCs w:val="28"/>
        </w:rPr>
      </w:pPr>
    </w:p>
    <w:p w14:paraId="5B93B8D7" w14:textId="77777777" w:rsidR="006F437D" w:rsidRDefault="006F437D" w:rsidP="006F437D">
      <w:pPr>
        <w:pStyle w:val="Default"/>
        <w:rPr>
          <w:rFonts w:asciiTheme="minorHAnsi" w:hAnsiTheme="minorHAnsi" w:cstheme="minorHAnsi"/>
          <w:b/>
          <w:bCs/>
          <w:sz w:val="28"/>
          <w:szCs w:val="28"/>
        </w:rPr>
      </w:pPr>
    </w:p>
    <w:p w14:paraId="5D6422D6" w14:textId="14C2B137" w:rsidR="006F437D" w:rsidRDefault="006F437D" w:rsidP="006F437D">
      <w:pPr>
        <w:pStyle w:val="Default"/>
        <w:rPr>
          <w:rFonts w:asciiTheme="minorHAnsi" w:hAnsiTheme="minorHAnsi" w:cstheme="minorHAnsi"/>
          <w:b/>
          <w:bCs/>
          <w:sz w:val="28"/>
          <w:szCs w:val="28"/>
        </w:rPr>
      </w:pPr>
      <w:r>
        <w:rPr>
          <w:rFonts w:asciiTheme="minorHAnsi" w:hAnsiTheme="minorHAnsi" w:cstheme="minorHAnsi"/>
          <w:b/>
          <w:bCs/>
          <w:sz w:val="28"/>
          <w:szCs w:val="28"/>
        </w:rPr>
        <w:t xml:space="preserve">Objections to the inclusion of the </w:t>
      </w:r>
      <w:proofErr w:type="spellStart"/>
      <w:r>
        <w:rPr>
          <w:rFonts w:asciiTheme="minorHAnsi" w:hAnsiTheme="minorHAnsi" w:cstheme="minorHAnsi"/>
          <w:b/>
          <w:bCs/>
          <w:sz w:val="28"/>
          <w:szCs w:val="28"/>
        </w:rPr>
        <w:t>Pedham</w:t>
      </w:r>
      <w:proofErr w:type="spellEnd"/>
      <w:r>
        <w:rPr>
          <w:rFonts w:asciiTheme="minorHAnsi" w:hAnsiTheme="minorHAnsi" w:cstheme="minorHAnsi"/>
          <w:b/>
          <w:bCs/>
          <w:sz w:val="28"/>
          <w:szCs w:val="28"/>
        </w:rPr>
        <w:t xml:space="preserve"> Place site (ST2-28) in Sevenoaks District Council’s Draft </w:t>
      </w:r>
      <w:r>
        <w:rPr>
          <w:rFonts w:asciiTheme="minorHAnsi" w:hAnsiTheme="minorHAnsi" w:cstheme="minorHAnsi"/>
          <w:b/>
          <w:bCs/>
          <w:color w:val="auto"/>
          <w:sz w:val="28"/>
          <w:szCs w:val="28"/>
        </w:rPr>
        <w:t xml:space="preserve">Local Plan 2040  </w:t>
      </w:r>
    </w:p>
    <w:p w14:paraId="65994C2C" w14:textId="77777777" w:rsidR="006F437D" w:rsidRDefault="006F437D" w:rsidP="006F437D">
      <w:pPr>
        <w:pStyle w:val="PlainText"/>
      </w:pPr>
    </w:p>
    <w:p w14:paraId="450C2B6C" w14:textId="77777777" w:rsidR="006F437D" w:rsidRDefault="006F437D" w:rsidP="006F437D">
      <w:pPr>
        <w:pStyle w:val="PlainText"/>
      </w:pPr>
      <w:r>
        <w:rPr>
          <w:u w:val="single"/>
        </w:rPr>
        <w:t>General planning issues</w:t>
      </w:r>
      <w:r>
        <w:t xml:space="preserve"> </w:t>
      </w:r>
    </w:p>
    <w:p w14:paraId="7EEA963D" w14:textId="77777777" w:rsidR="006F437D" w:rsidRDefault="006F437D" w:rsidP="006F437D">
      <w:pPr>
        <w:pStyle w:val="PlainText"/>
      </w:pPr>
    </w:p>
    <w:p w14:paraId="0892915C" w14:textId="77777777" w:rsidR="006F437D" w:rsidRDefault="006F437D" w:rsidP="006F437D">
      <w:pPr>
        <w:pStyle w:val="PlainText"/>
        <w:rPr>
          <w:szCs w:val="22"/>
        </w:rPr>
      </w:pPr>
      <w:r>
        <w:t xml:space="preserve">In respect of ST2-28, the draft Local Plan 2040 is neither sound nor compliant under the Council’s Duty to Cooperate. </w:t>
      </w:r>
      <w:r>
        <w:rPr>
          <w:szCs w:val="22"/>
        </w:rPr>
        <w:t xml:space="preserve">It is fully appreciated that 93% of Sevenoaks District Council’s area comprises Green Belt land in an Area of Outstanding Natural Beauty, within the ‘Garden of England’, and that this fact presents an obvious difficulty in achieving the housing target requested by Government. However, it is understood that SDC has not properly discharged its “Duty to Co-operate”, by exploring neighbouring Districts’ progress towards meeting their own housing targets. Furthermore, in Part 1 of the Local Plan 2040, SDC claimed that “at this stage we are not considering any Green Belt release”. </w:t>
      </w:r>
    </w:p>
    <w:p w14:paraId="79DF18D0" w14:textId="77777777" w:rsidR="006F437D" w:rsidRDefault="006F437D" w:rsidP="006F437D">
      <w:pPr>
        <w:pStyle w:val="PlainText"/>
        <w:rPr>
          <w:szCs w:val="22"/>
        </w:rPr>
      </w:pPr>
    </w:p>
    <w:p w14:paraId="7EC7CBB6" w14:textId="77777777" w:rsidR="006F437D" w:rsidRDefault="006F437D" w:rsidP="006F437D">
      <w:pPr>
        <w:pStyle w:val="PlainText"/>
      </w:pPr>
      <w:r>
        <w:t xml:space="preserve">The proposal is dismissive of the landscape sensitivity of the site, despite ST2-28 being both Green Belt and in an Area of Outstanding Natural Beauty, and it also contradicts the North Downs AONB Management Plan. </w:t>
      </w:r>
      <w:proofErr w:type="spellStart"/>
      <w:r>
        <w:t>Pedham</w:t>
      </w:r>
      <w:proofErr w:type="spellEnd"/>
      <w:r>
        <w:t xml:space="preserve"> Place is significant to the maintenance of the original aim of the Green Belt – </w:t>
      </w:r>
      <w:proofErr w:type="spellStart"/>
      <w:r>
        <w:t>ie</w:t>
      </w:r>
      <w:proofErr w:type="spellEnd"/>
      <w:r>
        <w:t xml:space="preserve"> to protect rural England from envelopment by urban sprawl. Allowing development beyond the boundary created by the M25 would set a precedent, inviting further erosion into this AONB.</w:t>
      </w:r>
    </w:p>
    <w:p w14:paraId="51DEF18A" w14:textId="77777777" w:rsidR="006F437D" w:rsidRDefault="006F437D" w:rsidP="006F437D">
      <w:pPr>
        <w:pStyle w:val="PlainText"/>
      </w:pPr>
    </w:p>
    <w:p w14:paraId="70E50EAD" w14:textId="77777777" w:rsidR="006F437D" w:rsidRDefault="006F437D" w:rsidP="006F437D">
      <w:pPr>
        <w:pStyle w:val="PlainText"/>
      </w:pPr>
      <w:r>
        <w:t xml:space="preserve">The existing town of Swanley already produces a significant amount of light pollution in the </w:t>
      </w:r>
      <w:proofErr w:type="spellStart"/>
      <w:r>
        <w:t>Darent</w:t>
      </w:r>
      <w:proofErr w:type="spellEnd"/>
      <w:r>
        <w:t xml:space="preserve"> Valley: the development envisaged by ST2-28 would inevitably make this pollution much worse.</w:t>
      </w:r>
    </w:p>
    <w:p w14:paraId="1E70F0FF" w14:textId="77777777" w:rsidR="006F437D" w:rsidRDefault="006F437D" w:rsidP="006F437D">
      <w:pPr>
        <w:pStyle w:val="PlainText"/>
      </w:pPr>
    </w:p>
    <w:p w14:paraId="6DDA1AB6" w14:textId="77777777" w:rsidR="006F437D" w:rsidRDefault="006F437D" w:rsidP="006F437D">
      <w:pPr>
        <w:pStyle w:val="PlainText"/>
      </w:pPr>
      <w:r>
        <w:t xml:space="preserve">Significantly, site ST2-28 (formerly identified as MX48) continues to be misleadingly identified as </w:t>
      </w:r>
      <w:proofErr w:type="gramStart"/>
      <w:r>
        <w:t>being located in</w:t>
      </w:r>
      <w:proofErr w:type="gramEnd"/>
      <w:r>
        <w:t xml:space="preserve"> Swanley. In a physical sense, the </w:t>
      </w:r>
      <w:proofErr w:type="spellStart"/>
      <w:r>
        <w:t>Pedham</w:t>
      </w:r>
      <w:proofErr w:type="spellEnd"/>
      <w:r>
        <w:t xml:space="preserve"> Place site is entirely disconnected from Swanley, by the location of M25 and the infrastructure of the large M25 Junction 3 (J3) (which includes access to the A20 towards London and the M20 towards Dover). Furthermore, the site is located almost entirely within the Parishes of Farningham and Eynsford, with only a narrow area immediately to the south of the M25 being identified as “Swanley”. </w:t>
      </w:r>
    </w:p>
    <w:p w14:paraId="633F9B2C" w14:textId="77777777" w:rsidR="006F437D" w:rsidRDefault="006F437D" w:rsidP="006F437D">
      <w:pPr>
        <w:pStyle w:val="PlainText"/>
      </w:pPr>
    </w:p>
    <w:p w14:paraId="1A30C5EC" w14:textId="77777777" w:rsidR="006F437D" w:rsidRDefault="006F437D" w:rsidP="006F437D">
      <w:pPr>
        <w:pStyle w:val="PlainText"/>
      </w:pPr>
    </w:p>
    <w:p w14:paraId="5C25A787" w14:textId="77777777" w:rsidR="006F437D" w:rsidRDefault="006F437D" w:rsidP="006F437D">
      <w:pPr>
        <w:pStyle w:val="PlainText"/>
      </w:pPr>
    </w:p>
    <w:p w14:paraId="2B98DA1C" w14:textId="77777777" w:rsidR="006F437D" w:rsidRDefault="006F437D" w:rsidP="006F437D">
      <w:pPr>
        <w:pStyle w:val="PlainText"/>
      </w:pPr>
      <w:r>
        <w:t xml:space="preserve">The site’s location renders it inadmissible to the Local Plan 2040 as a suitable “Strategic Development Site” for the following highly significant </w:t>
      </w:r>
      <w:proofErr w:type="gramStart"/>
      <w:r>
        <w:t>reasons:-</w:t>
      </w:r>
      <w:proofErr w:type="gramEnd"/>
    </w:p>
    <w:p w14:paraId="21F42583" w14:textId="77777777" w:rsidR="006F437D" w:rsidRDefault="006F437D" w:rsidP="006F437D">
      <w:pPr>
        <w:pStyle w:val="PlainText"/>
      </w:pPr>
    </w:p>
    <w:p w14:paraId="2E4FD50D" w14:textId="77777777" w:rsidR="006F437D" w:rsidRDefault="006F437D" w:rsidP="006F437D">
      <w:pPr>
        <w:pStyle w:val="PlainText"/>
        <w:rPr>
          <w:u w:val="single"/>
        </w:rPr>
      </w:pPr>
      <w:r>
        <w:rPr>
          <w:u w:val="single"/>
        </w:rPr>
        <w:t xml:space="preserve">Traffic Congestion </w:t>
      </w:r>
    </w:p>
    <w:p w14:paraId="47AD31FB" w14:textId="77777777" w:rsidR="006F437D" w:rsidRDefault="006F437D" w:rsidP="006F437D">
      <w:pPr>
        <w:pStyle w:val="PlainText"/>
      </w:pPr>
    </w:p>
    <w:p w14:paraId="5A63575A" w14:textId="77777777" w:rsidR="006F437D" w:rsidRDefault="006F437D" w:rsidP="006F437D">
      <w:pPr>
        <w:pStyle w:val="PlainText"/>
        <w:numPr>
          <w:ilvl w:val="0"/>
          <w:numId w:val="1"/>
        </w:numPr>
      </w:pPr>
      <w:r>
        <w:t>Swanley Town Council’s Traffic Study has previously identified an “inability of existing junction to M25 to cope with current level of traffic.” This “inability” is now worse than ever.</w:t>
      </w:r>
    </w:p>
    <w:p w14:paraId="301B0A7D" w14:textId="77777777" w:rsidR="006F437D" w:rsidRDefault="006F437D" w:rsidP="006F437D">
      <w:pPr>
        <w:pStyle w:val="PlainText"/>
      </w:pPr>
    </w:p>
    <w:p w14:paraId="186E1B61" w14:textId="77777777" w:rsidR="006F437D" w:rsidRDefault="006F437D" w:rsidP="006F437D">
      <w:pPr>
        <w:pStyle w:val="PlainText"/>
        <w:numPr>
          <w:ilvl w:val="0"/>
          <w:numId w:val="1"/>
        </w:numPr>
      </w:pPr>
      <w:r>
        <w:t xml:space="preserve">There is limited opportunity for multiple access points to the site, </w:t>
      </w:r>
      <w:proofErr w:type="gramStart"/>
      <w:r>
        <w:t>due to the fact that</w:t>
      </w:r>
      <w:proofErr w:type="gramEnd"/>
      <w:r>
        <w:t xml:space="preserve"> the site is bounded on three sides by the M25, by narrow rural roads and by a local covered reservoir.</w:t>
      </w:r>
    </w:p>
    <w:p w14:paraId="531D1408" w14:textId="77777777" w:rsidR="006F437D" w:rsidRDefault="006F437D" w:rsidP="006F437D">
      <w:pPr>
        <w:pStyle w:val="PlainText"/>
      </w:pPr>
    </w:p>
    <w:p w14:paraId="1D964ECD" w14:textId="77777777" w:rsidR="006F437D" w:rsidRDefault="006F437D" w:rsidP="006F437D">
      <w:pPr>
        <w:pStyle w:val="PlainText"/>
        <w:numPr>
          <w:ilvl w:val="0"/>
          <w:numId w:val="1"/>
        </w:numPr>
      </w:pPr>
      <w:r>
        <w:t xml:space="preserve">Previous planning applications submitted for the development of this site have been refused </w:t>
      </w:r>
      <w:proofErr w:type="gramStart"/>
      <w:r>
        <w:t>on the basis of</w:t>
      </w:r>
      <w:proofErr w:type="gramEnd"/>
      <w:r>
        <w:t xml:space="preserve"> traffic congestion and insufficient road infrastructure. Traffic congestion has significantly worsened in recent years.</w:t>
      </w:r>
    </w:p>
    <w:p w14:paraId="2A59C46C" w14:textId="77777777" w:rsidR="006F437D" w:rsidRDefault="006F437D" w:rsidP="006F437D">
      <w:pPr>
        <w:pStyle w:val="ListParagraph"/>
      </w:pPr>
    </w:p>
    <w:p w14:paraId="50D134AE" w14:textId="77777777" w:rsidR="006F437D" w:rsidRDefault="006F437D" w:rsidP="006F437D">
      <w:pPr>
        <w:pStyle w:val="PlainText"/>
        <w:ind w:left="720"/>
      </w:pPr>
    </w:p>
    <w:p w14:paraId="04DEE210" w14:textId="77777777" w:rsidR="006F437D" w:rsidRDefault="006F437D" w:rsidP="006F437D">
      <w:pPr>
        <w:pStyle w:val="PlainText"/>
      </w:pPr>
    </w:p>
    <w:p w14:paraId="75933409" w14:textId="77777777" w:rsidR="006F437D" w:rsidRDefault="006F437D" w:rsidP="006F437D">
      <w:pPr>
        <w:pStyle w:val="PlainText"/>
        <w:rPr>
          <w:u w:val="single"/>
        </w:rPr>
      </w:pPr>
      <w:r>
        <w:rPr>
          <w:u w:val="single"/>
        </w:rPr>
        <w:t xml:space="preserve">Site access, both by foot and bicycle, is </w:t>
      </w:r>
      <w:proofErr w:type="gramStart"/>
      <w:r>
        <w:rPr>
          <w:u w:val="single"/>
        </w:rPr>
        <w:t>untenable</w:t>
      </w:r>
      <w:proofErr w:type="gramEnd"/>
    </w:p>
    <w:p w14:paraId="2B402E43" w14:textId="77777777" w:rsidR="006F437D" w:rsidRDefault="006F437D" w:rsidP="006F437D">
      <w:pPr>
        <w:pStyle w:val="PlainText"/>
      </w:pPr>
    </w:p>
    <w:p w14:paraId="583B96E2" w14:textId="77777777" w:rsidR="006F437D" w:rsidRDefault="006F437D" w:rsidP="006F437D">
      <w:pPr>
        <w:pStyle w:val="PlainText"/>
        <w:numPr>
          <w:ilvl w:val="0"/>
          <w:numId w:val="2"/>
        </w:numPr>
      </w:pPr>
      <w:r>
        <w:t>Walking and cycling routes to Swanley are unsafe and unclear. The railway stations at Eynsford and Farningham Road are both out of walking range.</w:t>
      </w:r>
    </w:p>
    <w:p w14:paraId="01182E14" w14:textId="77777777" w:rsidR="006F437D" w:rsidRDefault="006F437D" w:rsidP="006F437D">
      <w:pPr>
        <w:pStyle w:val="PlainText"/>
        <w:ind w:left="720"/>
      </w:pPr>
    </w:p>
    <w:p w14:paraId="17AC5DCE" w14:textId="77777777" w:rsidR="006F437D" w:rsidRDefault="006F437D" w:rsidP="006F437D">
      <w:pPr>
        <w:pStyle w:val="PlainText"/>
        <w:numPr>
          <w:ilvl w:val="0"/>
          <w:numId w:val="2"/>
        </w:numPr>
      </w:pPr>
      <w:r>
        <w:t xml:space="preserve">The topography around the site makes walking and cycling both unsustainable – </w:t>
      </w:r>
      <w:proofErr w:type="spellStart"/>
      <w:r>
        <w:t>Pedham</w:t>
      </w:r>
      <w:proofErr w:type="spellEnd"/>
      <w:r>
        <w:t xml:space="preserve"> Place is located at the top of Farningham Hill, which is very steep, adjacent to the junction of two major motorways and cut off from Swanley town by the heavily congested M25 J3 roundabout. The M25 carriageway travels over the junction, the M20 carriageway travels underneath. Creating a safe pedestrian / cycle route would require the installation of a subway under the M25.</w:t>
      </w:r>
    </w:p>
    <w:p w14:paraId="4A976594" w14:textId="77777777" w:rsidR="006F437D" w:rsidRDefault="006F437D" w:rsidP="006F437D">
      <w:pPr>
        <w:pStyle w:val="PlainText"/>
      </w:pPr>
    </w:p>
    <w:p w14:paraId="2D20B785" w14:textId="77777777" w:rsidR="006F437D" w:rsidRDefault="006F437D" w:rsidP="006F437D">
      <w:pPr>
        <w:pStyle w:val="PlainText"/>
        <w:rPr>
          <w:u w:val="single"/>
        </w:rPr>
      </w:pPr>
      <w:r>
        <w:rPr>
          <w:u w:val="single"/>
        </w:rPr>
        <w:t>Public health</w:t>
      </w:r>
    </w:p>
    <w:p w14:paraId="5B2D35E4" w14:textId="77777777" w:rsidR="006F437D" w:rsidRDefault="006F437D" w:rsidP="006F437D">
      <w:pPr>
        <w:pStyle w:val="PlainText"/>
        <w:ind w:left="720"/>
      </w:pPr>
    </w:p>
    <w:p w14:paraId="70795E17" w14:textId="77777777" w:rsidR="006F437D" w:rsidRDefault="006F437D" w:rsidP="006F437D">
      <w:pPr>
        <w:pStyle w:val="PlainText"/>
        <w:numPr>
          <w:ilvl w:val="0"/>
          <w:numId w:val="3"/>
        </w:numPr>
      </w:pPr>
      <w:r>
        <w:t>Electricity pylons carry high voltage power lines across the site: there remain serious health concerns associated with living and / or working, in proximity to the electromagnetic fields generated by such power lines.</w:t>
      </w:r>
    </w:p>
    <w:p w14:paraId="7B1B98A1" w14:textId="77777777" w:rsidR="006F437D" w:rsidRDefault="006F437D" w:rsidP="006F437D">
      <w:pPr>
        <w:pStyle w:val="PlainText"/>
      </w:pPr>
    </w:p>
    <w:p w14:paraId="6CBB577D" w14:textId="77777777" w:rsidR="006F437D" w:rsidRDefault="006F437D" w:rsidP="006F437D">
      <w:pPr>
        <w:pStyle w:val="PlainText"/>
        <w:numPr>
          <w:ilvl w:val="0"/>
          <w:numId w:val="3"/>
        </w:numPr>
      </w:pPr>
      <w:r>
        <w:t xml:space="preserve">Defra’s Air Quality Management Area records show unlawfully high levels of air pollution on the A20 between </w:t>
      </w:r>
      <w:proofErr w:type="spellStart"/>
      <w:r>
        <w:t>Pedham</w:t>
      </w:r>
      <w:proofErr w:type="spellEnd"/>
      <w:r>
        <w:t xml:space="preserve"> Place and the roundabout junction with the A225 Dartford Road. This regularly breaches European safety standards. This excessively high pollution is significantly exacerbated by regular congestion on the M25, </w:t>
      </w:r>
      <w:proofErr w:type="gramStart"/>
      <w:r>
        <w:t>north-bound</w:t>
      </w:r>
      <w:proofErr w:type="gramEnd"/>
      <w:r>
        <w:t xml:space="preserve">, with frequent queuing to the Dartford Crossing, backing up towards Junction 4. </w:t>
      </w:r>
    </w:p>
    <w:p w14:paraId="6A18521D" w14:textId="77777777" w:rsidR="006F437D" w:rsidRDefault="006F437D" w:rsidP="006F437D">
      <w:pPr>
        <w:pStyle w:val="ListParagraph"/>
      </w:pPr>
    </w:p>
    <w:p w14:paraId="42131E8B" w14:textId="77777777" w:rsidR="006F437D" w:rsidRDefault="006F437D" w:rsidP="006F437D">
      <w:pPr>
        <w:pStyle w:val="PlainText"/>
        <w:rPr>
          <w:u w:val="single"/>
        </w:rPr>
      </w:pPr>
      <w:r>
        <w:rPr>
          <w:u w:val="single"/>
        </w:rPr>
        <w:t>Flood Risk</w:t>
      </w:r>
    </w:p>
    <w:p w14:paraId="72878592" w14:textId="77777777" w:rsidR="006F437D" w:rsidRDefault="006F437D" w:rsidP="006F437D">
      <w:pPr>
        <w:pStyle w:val="PlainText"/>
      </w:pPr>
    </w:p>
    <w:p w14:paraId="541C3264" w14:textId="77777777" w:rsidR="006F437D" w:rsidRDefault="006F437D" w:rsidP="006F437D">
      <w:pPr>
        <w:pStyle w:val="PlainText"/>
        <w:numPr>
          <w:ilvl w:val="0"/>
          <w:numId w:val="4"/>
        </w:numPr>
      </w:pPr>
      <w:r>
        <w:t xml:space="preserve">The open land at ST2-28 currently acts as a sponge to absorb </w:t>
      </w:r>
      <w:proofErr w:type="gramStart"/>
      <w:r>
        <w:t>rain water</w:t>
      </w:r>
      <w:proofErr w:type="gramEnd"/>
      <w:r>
        <w:t xml:space="preserve">. Developing the land would involve capping much of the space with concrete and tarmac, leaving the water with nowhere to go, but down Farningham Hill to the River </w:t>
      </w:r>
      <w:proofErr w:type="spellStart"/>
      <w:r>
        <w:t>Darent</w:t>
      </w:r>
      <w:proofErr w:type="spellEnd"/>
      <w:r>
        <w:t xml:space="preserve">, with potentially serious consequences for many of the homes on </w:t>
      </w:r>
      <w:proofErr w:type="spellStart"/>
      <w:r>
        <w:t>Sparepenny</w:t>
      </w:r>
      <w:proofErr w:type="spellEnd"/>
      <w:r>
        <w:t xml:space="preserve"> Lane and London Road in Farningham. </w:t>
      </w:r>
    </w:p>
    <w:p w14:paraId="58C60603" w14:textId="77777777" w:rsidR="006F437D" w:rsidRDefault="006F437D" w:rsidP="006F437D">
      <w:pPr>
        <w:pStyle w:val="PlainText"/>
      </w:pPr>
    </w:p>
    <w:p w14:paraId="3FE17935" w14:textId="77777777" w:rsidR="006F437D" w:rsidRDefault="006F437D" w:rsidP="006F437D">
      <w:pPr>
        <w:pStyle w:val="PlainText"/>
      </w:pPr>
    </w:p>
    <w:p w14:paraId="47F3B11B" w14:textId="77777777" w:rsidR="006F437D" w:rsidRDefault="006F437D" w:rsidP="006F437D">
      <w:pPr>
        <w:pStyle w:val="PlainText"/>
      </w:pPr>
      <w:r>
        <w:t xml:space="preserve">I strongly urge Sevenoaks District Council to remove site ST2-28 (land at </w:t>
      </w:r>
      <w:proofErr w:type="spellStart"/>
      <w:r>
        <w:t>Pedham</w:t>
      </w:r>
      <w:proofErr w:type="spellEnd"/>
      <w:r>
        <w:t xml:space="preserve"> Place) from submission as part of the Local Plan 2040. The site fails to meet any exceptional circumstances </w:t>
      </w:r>
      <w:proofErr w:type="gramStart"/>
      <w:r>
        <w:t>and also</w:t>
      </w:r>
      <w:proofErr w:type="gramEnd"/>
      <w:r>
        <w:t xml:space="preserve"> fails to receive public support, both from the local community and also from the locally elected representatives of that community.</w:t>
      </w:r>
    </w:p>
    <w:p w14:paraId="6ADE4441" w14:textId="77777777" w:rsidR="006F437D" w:rsidRDefault="006F437D" w:rsidP="006F437D"/>
    <w:p w14:paraId="2BDE719C" w14:textId="77777777" w:rsidR="00293F01" w:rsidRDefault="00293F01"/>
    <w:sectPr w:rsidR="00293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B5309"/>
    <w:multiLevelType w:val="hybridMultilevel"/>
    <w:tmpl w:val="B2D04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CD329EF"/>
    <w:multiLevelType w:val="hybridMultilevel"/>
    <w:tmpl w:val="A086E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D3552A9"/>
    <w:multiLevelType w:val="hybridMultilevel"/>
    <w:tmpl w:val="EE70D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DC123E7"/>
    <w:multiLevelType w:val="hybridMultilevel"/>
    <w:tmpl w:val="F050B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02609212">
    <w:abstractNumId w:val="0"/>
    <w:lvlOverride w:ilvl="0"/>
    <w:lvlOverride w:ilvl="1"/>
    <w:lvlOverride w:ilvl="2"/>
    <w:lvlOverride w:ilvl="3"/>
    <w:lvlOverride w:ilvl="4"/>
    <w:lvlOverride w:ilvl="5"/>
    <w:lvlOverride w:ilvl="6"/>
    <w:lvlOverride w:ilvl="7"/>
    <w:lvlOverride w:ilvl="8"/>
  </w:num>
  <w:num w:numId="2" w16cid:durableId="427232843">
    <w:abstractNumId w:val="1"/>
    <w:lvlOverride w:ilvl="0"/>
    <w:lvlOverride w:ilvl="1"/>
    <w:lvlOverride w:ilvl="2"/>
    <w:lvlOverride w:ilvl="3"/>
    <w:lvlOverride w:ilvl="4"/>
    <w:lvlOverride w:ilvl="5"/>
    <w:lvlOverride w:ilvl="6"/>
    <w:lvlOverride w:ilvl="7"/>
    <w:lvlOverride w:ilvl="8"/>
  </w:num>
  <w:num w:numId="3" w16cid:durableId="1805779039">
    <w:abstractNumId w:val="3"/>
    <w:lvlOverride w:ilvl="0"/>
    <w:lvlOverride w:ilvl="1"/>
    <w:lvlOverride w:ilvl="2"/>
    <w:lvlOverride w:ilvl="3"/>
    <w:lvlOverride w:ilvl="4"/>
    <w:lvlOverride w:ilvl="5"/>
    <w:lvlOverride w:ilvl="6"/>
    <w:lvlOverride w:ilvl="7"/>
    <w:lvlOverride w:ilvl="8"/>
  </w:num>
  <w:num w:numId="4" w16cid:durableId="81101732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7D"/>
    <w:rsid w:val="00003E61"/>
    <w:rsid w:val="00003F15"/>
    <w:rsid w:val="000041E0"/>
    <w:rsid w:val="0000496C"/>
    <w:rsid w:val="00005465"/>
    <w:rsid w:val="00005691"/>
    <w:rsid w:val="0000635E"/>
    <w:rsid w:val="00012B71"/>
    <w:rsid w:val="000139FA"/>
    <w:rsid w:val="000142E3"/>
    <w:rsid w:val="00014C06"/>
    <w:rsid w:val="000151D5"/>
    <w:rsid w:val="000155D7"/>
    <w:rsid w:val="00021F60"/>
    <w:rsid w:val="00022152"/>
    <w:rsid w:val="00024486"/>
    <w:rsid w:val="00031AB4"/>
    <w:rsid w:val="00032248"/>
    <w:rsid w:val="00033BFA"/>
    <w:rsid w:val="0004133E"/>
    <w:rsid w:val="00042444"/>
    <w:rsid w:val="00042DED"/>
    <w:rsid w:val="00043179"/>
    <w:rsid w:val="00047A19"/>
    <w:rsid w:val="000502A5"/>
    <w:rsid w:val="00053C7E"/>
    <w:rsid w:val="00054617"/>
    <w:rsid w:val="000563E6"/>
    <w:rsid w:val="00056848"/>
    <w:rsid w:val="000647E4"/>
    <w:rsid w:val="00064B91"/>
    <w:rsid w:val="000656F1"/>
    <w:rsid w:val="0007158B"/>
    <w:rsid w:val="00071F65"/>
    <w:rsid w:val="000723F4"/>
    <w:rsid w:val="000735AC"/>
    <w:rsid w:val="00074D98"/>
    <w:rsid w:val="00076836"/>
    <w:rsid w:val="00083013"/>
    <w:rsid w:val="00085800"/>
    <w:rsid w:val="00085A96"/>
    <w:rsid w:val="000920E5"/>
    <w:rsid w:val="00095389"/>
    <w:rsid w:val="00096DBD"/>
    <w:rsid w:val="000A4E71"/>
    <w:rsid w:val="000A57B0"/>
    <w:rsid w:val="000A66E7"/>
    <w:rsid w:val="000B036C"/>
    <w:rsid w:val="000B38CE"/>
    <w:rsid w:val="000B474B"/>
    <w:rsid w:val="000B61D0"/>
    <w:rsid w:val="000C02EA"/>
    <w:rsid w:val="000C321E"/>
    <w:rsid w:val="000C76D0"/>
    <w:rsid w:val="000D3EDE"/>
    <w:rsid w:val="000D493E"/>
    <w:rsid w:val="000D5C18"/>
    <w:rsid w:val="000D5F28"/>
    <w:rsid w:val="000D67D5"/>
    <w:rsid w:val="000E03DC"/>
    <w:rsid w:val="000E1537"/>
    <w:rsid w:val="000E1649"/>
    <w:rsid w:val="000E2979"/>
    <w:rsid w:val="000E5151"/>
    <w:rsid w:val="000E5FED"/>
    <w:rsid w:val="000F04A4"/>
    <w:rsid w:val="000F249A"/>
    <w:rsid w:val="000F3561"/>
    <w:rsid w:val="000F38A7"/>
    <w:rsid w:val="000F5D1A"/>
    <w:rsid w:val="000F66ED"/>
    <w:rsid w:val="001071B3"/>
    <w:rsid w:val="001128A4"/>
    <w:rsid w:val="00112E5C"/>
    <w:rsid w:val="00114350"/>
    <w:rsid w:val="00114A65"/>
    <w:rsid w:val="00116333"/>
    <w:rsid w:val="001210A8"/>
    <w:rsid w:val="00121A73"/>
    <w:rsid w:val="0012466D"/>
    <w:rsid w:val="0013051A"/>
    <w:rsid w:val="00130FF6"/>
    <w:rsid w:val="00132C41"/>
    <w:rsid w:val="00132D6C"/>
    <w:rsid w:val="00140FF3"/>
    <w:rsid w:val="00141730"/>
    <w:rsid w:val="00142B72"/>
    <w:rsid w:val="00143929"/>
    <w:rsid w:val="0014550B"/>
    <w:rsid w:val="00146F75"/>
    <w:rsid w:val="00147A50"/>
    <w:rsid w:val="001501F4"/>
    <w:rsid w:val="00151906"/>
    <w:rsid w:val="00152A35"/>
    <w:rsid w:val="001531B2"/>
    <w:rsid w:val="00153879"/>
    <w:rsid w:val="00154E01"/>
    <w:rsid w:val="00155FEF"/>
    <w:rsid w:val="00157562"/>
    <w:rsid w:val="00160C75"/>
    <w:rsid w:val="001634AB"/>
    <w:rsid w:val="00164BAB"/>
    <w:rsid w:val="00164E4C"/>
    <w:rsid w:val="001658F7"/>
    <w:rsid w:val="00166528"/>
    <w:rsid w:val="00167B06"/>
    <w:rsid w:val="00170826"/>
    <w:rsid w:val="001731E6"/>
    <w:rsid w:val="0017482E"/>
    <w:rsid w:val="001762B9"/>
    <w:rsid w:val="0017690E"/>
    <w:rsid w:val="00176954"/>
    <w:rsid w:val="0018132F"/>
    <w:rsid w:val="00183251"/>
    <w:rsid w:val="00186343"/>
    <w:rsid w:val="0018690C"/>
    <w:rsid w:val="00194A69"/>
    <w:rsid w:val="0019581B"/>
    <w:rsid w:val="00197DEC"/>
    <w:rsid w:val="001A17CF"/>
    <w:rsid w:val="001A3B28"/>
    <w:rsid w:val="001A6457"/>
    <w:rsid w:val="001B1CD9"/>
    <w:rsid w:val="001B24DC"/>
    <w:rsid w:val="001B37A3"/>
    <w:rsid w:val="001B3E21"/>
    <w:rsid w:val="001B3FEE"/>
    <w:rsid w:val="001B5444"/>
    <w:rsid w:val="001B5E7C"/>
    <w:rsid w:val="001B7A27"/>
    <w:rsid w:val="001C0805"/>
    <w:rsid w:val="001C4D0E"/>
    <w:rsid w:val="001C4E88"/>
    <w:rsid w:val="001D2E61"/>
    <w:rsid w:val="001D359E"/>
    <w:rsid w:val="001D3CDF"/>
    <w:rsid w:val="001D3E5A"/>
    <w:rsid w:val="001D5979"/>
    <w:rsid w:val="001D5B46"/>
    <w:rsid w:val="001D65EA"/>
    <w:rsid w:val="001E0943"/>
    <w:rsid w:val="001E0E5B"/>
    <w:rsid w:val="001E231C"/>
    <w:rsid w:val="001E2F6B"/>
    <w:rsid w:val="001E3135"/>
    <w:rsid w:val="001E4AC7"/>
    <w:rsid w:val="001E7A76"/>
    <w:rsid w:val="001F104E"/>
    <w:rsid w:val="001F1D12"/>
    <w:rsid w:val="001F2900"/>
    <w:rsid w:val="001F619A"/>
    <w:rsid w:val="00200331"/>
    <w:rsid w:val="00200606"/>
    <w:rsid w:val="00206487"/>
    <w:rsid w:val="002066B4"/>
    <w:rsid w:val="002114C0"/>
    <w:rsid w:val="002123C0"/>
    <w:rsid w:val="002152BC"/>
    <w:rsid w:val="00216FB8"/>
    <w:rsid w:val="00236B2A"/>
    <w:rsid w:val="002430E2"/>
    <w:rsid w:val="00243325"/>
    <w:rsid w:val="00243CF5"/>
    <w:rsid w:val="0024431D"/>
    <w:rsid w:val="0025237B"/>
    <w:rsid w:val="00252933"/>
    <w:rsid w:val="00253623"/>
    <w:rsid w:val="002537B5"/>
    <w:rsid w:val="00254F76"/>
    <w:rsid w:val="00254FDE"/>
    <w:rsid w:val="00256740"/>
    <w:rsid w:val="002567BC"/>
    <w:rsid w:val="002633F6"/>
    <w:rsid w:val="0026354B"/>
    <w:rsid w:val="00264348"/>
    <w:rsid w:val="00264596"/>
    <w:rsid w:val="00266871"/>
    <w:rsid w:val="00266B1F"/>
    <w:rsid w:val="002676E5"/>
    <w:rsid w:val="00274E7A"/>
    <w:rsid w:val="002769CA"/>
    <w:rsid w:val="00277925"/>
    <w:rsid w:val="002805C8"/>
    <w:rsid w:val="002834F1"/>
    <w:rsid w:val="00285C2F"/>
    <w:rsid w:val="00287783"/>
    <w:rsid w:val="00293D1F"/>
    <w:rsid w:val="00293F01"/>
    <w:rsid w:val="00294193"/>
    <w:rsid w:val="0029722F"/>
    <w:rsid w:val="00297FDA"/>
    <w:rsid w:val="002A06B1"/>
    <w:rsid w:val="002B1E89"/>
    <w:rsid w:val="002B3F3F"/>
    <w:rsid w:val="002B6252"/>
    <w:rsid w:val="002C0FBC"/>
    <w:rsid w:val="002C1C53"/>
    <w:rsid w:val="002C7B22"/>
    <w:rsid w:val="002D2970"/>
    <w:rsid w:val="002D51D7"/>
    <w:rsid w:val="002D6939"/>
    <w:rsid w:val="002E2201"/>
    <w:rsid w:val="002E2AAB"/>
    <w:rsid w:val="002E42A1"/>
    <w:rsid w:val="002E474D"/>
    <w:rsid w:val="002F19F2"/>
    <w:rsid w:val="002F2B98"/>
    <w:rsid w:val="002F6966"/>
    <w:rsid w:val="002F6969"/>
    <w:rsid w:val="002F77BA"/>
    <w:rsid w:val="00302CB6"/>
    <w:rsid w:val="0030515C"/>
    <w:rsid w:val="00305FCD"/>
    <w:rsid w:val="00307D50"/>
    <w:rsid w:val="00314958"/>
    <w:rsid w:val="00315EFC"/>
    <w:rsid w:val="003164B3"/>
    <w:rsid w:val="00317544"/>
    <w:rsid w:val="00320829"/>
    <w:rsid w:val="00320E32"/>
    <w:rsid w:val="003218E1"/>
    <w:rsid w:val="00323E5C"/>
    <w:rsid w:val="00324426"/>
    <w:rsid w:val="00325272"/>
    <w:rsid w:val="003260FB"/>
    <w:rsid w:val="00326614"/>
    <w:rsid w:val="003304CF"/>
    <w:rsid w:val="00330938"/>
    <w:rsid w:val="00331A4F"/>
    <w:rsid w:val="0033516D"/>
    <w:rsid w:val="0033578B"/>
    <w:rsid w:val="003363D2"/>
    <w:rsid w:val="003375AC"/>
    <w:rsid w:val="003378FD"/>
    <w:rsid w:val="003414D0"/>
    <w:rsid w:val="00341B3E"/>
    <w:rsid w:val="00346B87"/>
    <w:rsid w:val="00347B47"/>
    <w:rsid w:val="00350769"/>
    <w:rsid w:val="00354139"/>
    <w:rsid w:val="00354958"/>
    <w:rsid w:val="00357609"/>
    <w:rsid w:val="00357FA6"/>
    <w:rsid w:val="003606B3"/>
    <w:rsid w:val="003607ED"/>
    <w:rsid w:val="00364248"/>
    <w:rsid w:val="00364DE6"/>
    <w:rsid w:val="00365DCD"/>
    <w:rsid w:val="00366876"/>
    <w:rsid w:val="00370696"/>
    <w:rsid w:val="003721C0"/>
    <w:rsid w:val="00373432"/>
    <w:rsid w:val="00373530"/>
    <w:rsid w:val="0037493F"/>
    <w:rsid w:val="003759CB"/>
    <w:rsid w:val="003778B1"/>
    <w:rsid w:val="00377E8F"/>
    <w:rsid w:val="00384BD8"/>
    <w:rsid w:val="00385BC6"/>
    <w:rsid w:val="00387E34"/>
    <w:rsid w:val="00395217"/>
    <w:rsid w:val="0039748B"/>
    <w:rsid w:val="003974C3"/>
    <w:rsid w:val="0039763D"/>
    <w:rsid w:val="003A08A7"/>
    <w:rsid w:val="003A1947"/>
    <w:rsid w:val="003A6075"/>
    <w:rsid w:val="003A6362"/>
    <w:rsid w:val="003B24D2"/>
    <w:rsid w:val="003B512B"/>
    <w:rsid w:val="003B5996"/>
    <w:rsid w:val="003B60D0"/>
    <w:rsid w:val="003B70B6"/>
    <w:rsid w:val="003C2D75"/>
    <w:rsid w:val="003C430D"/>
    <w:rsid w:val="003C50F0"/>
    <w:rsid w:val="003D3794"/>
    <w:rsid w:val="003D3B6B"/>
    <w:rsid w:val="003D4186"/>
    <w:rsid w:val="003D5F3A"/>
    <w:rsid w:val="003E4611"/>
    <w:rsid w:val="003F07F6"/>
    <w:rsid w:val="003F1256"/>
    <w:rsid w:val="003F3874"/>
    <w:rsid w:val="003F3B77"/>
    <w:rsid w:val="00401F14"/>
    <w:rsid w:val="00404389"/>
    <w:rsid w:val="00410553"/>
    <w:rsid w:val="00411239"/>
    <w:rsid w:val="00411E55"/>
    <w:rsid w:val="00412647"/>
    <w:rsid w:val="00413763"/>
    <w:rsid w:val="004216A1"/>
    <w:rsid w:val="00426297"/>
    <w:rsid w:val="004401B8"/>
    <w:rsid w:val="0044022F"/>
    <w:rsid w:val="00440634"/>
    <w:rsid w:val="0044119F"/>
    <w:rsid w:val="00442D7B"/>
    <w:rsid w:val="00443809"/>
    <w:rsid w:val="00443934"/>
    <w:rsid w:val="00446667"/>
    <w:rsid w:val="00447E7C"/>
    <w:rsid w:val="004502E8"/>
    <w:rsid w:val="00450906"/>
    <w:rsid w:val="004547B1"/>
    <w:rsid w:val="004563AF"/>
    <w:rsid w:val="004610A9"/>
    <w:rsid w:val="0046421A"/>
    <w:rsid w:val="00464328"/>
    <w:rsid w:val="00467AA1"/>
    <w:rsid w:val="00472532"/>
    <w:rsid w:val="00481CFB"/>
    <w:rsid w:val="00482DF9"/>
    <w:rsid w:val="00482E3A"/>
    <w:rsid w:val="00484F21"/>
    <w:rsid w:val="004854E3"/>
    <w:rsid w:val="004859DD"/>
    <w:rsid w:val="00485A1A"/>
    <w:rsid w:val="004865CD"/>
    <w:rsid w:val="00491D5B"/>
    <w:rsid w:val="00497234"/>
    <w:rsid w:val="00497786"/>
    <w:rsid w:val="004A0E3F"/>
    <w:rsid w:val="004A16BA"/>
    <w:rsid w:val="004A3106"/>
    <w:rsid w:val="004A6908"/>
    <w:rsid w:val="004A6CFB"/>
    <w:rsid w:val="004A75C6"/>
    <w:rsid w:val="004B1286"/>
    <w:rsid w:val="004B1291"/>
    <w:rsid w:val="004B2223"/>
    <w:rsid w:val="004B5720"/>
    <w:rsid w:val="004B68D4"/>
    <w:rsid w:val="004B7D63"/>
    <w:rsid w:val="004C323C"/>
    <w:rsid w:val="004D3DF4"/>
    <w:rsid w:val="004D582A"/>
    <w:rsid w:val="004D5AB2"/>
    <w:rsid w:val="004E0D5E"/>
    <w:rsid w:val="004E1CB6"/>
    <w:rsid w:val="004E5E1C"/>
    <w:rsid w:val="004F6E03"/>
    <w:rsid w:val="004F726D"/>
    <w:rsid w:val="004F78A2"/>
    <w:rsid w:val="004F7BFC"/>
    <w:rsid w:val="0050769C"/>
    <w:rsid w:val="0051147C"/>
    <w:rsid w:val="0051365E"/>
    <w:rsid w:val="00514E5F"/>
    <w:rsid w:val="00515AB3"/>
    <w:rsid w:val="00516719"/>
    <w:rsid w:val="0052147E"/>
    <w:rsid w:val="00521DDC"/>
    <w:rsid w:val="00525AB9"/>
    <w:rsid w:val="00526CF3"/>
    <w:rsid w:val="00527EEC"/>
    <w:rsid w:val="00531148"/>
    <w:rsid w:val="0053172D"/>
    <w:rsid w:val="00532605"/>
    <w:rsid w:val="005327E5"/>
    <w:rsid w:val="00533277"/>
    <w:rsid w:val="005335DF"/>
    <w:rsid w:val="00534D70"/>
    <w:rsid w:val="0053504F"/>
    <w:rsid w:val="0053772B"/>
    <w:rsid w:val="00540706"/>
    <w:rsid w:val="005427DE"/>
    <w:rsid w:val="00544F08"/>
    <w:rsid w:val="00546D04"/>
    <w:rsid w:val="00550FF6"/>
    <w:rsid w:val="00553DDA"/>
    <w:rsid w:val="005546A8"/>
    <w:rsid w:val="00554C02"/>
    <w:rsid w:val="00555761"/>
    <w:rsid w:val="00557584"/>
    <w:rsid w:val="0056007F"/>
    <w:rsid w:val="0056268F"/>
    <w:rsid w:val="0056353B"/>
    <w:rsid w:val="005648E3"/>
    <w:rsid w:val="00564D72"/>
    <w:rsid w:val="005673F0"/>
    <w:rsid w:val="005727E3"/>
    <w:rsid w:val="005757C9"/>
    <w:rsid w:val="005767B7"/>
    <w:rsid w:val="00576DBF"/>
    <w:rsid w:val="00577CB9"/>
    <w:rsid w:val="00581424"/>
    <w:rsid w:val="005829CF"/>
    <w:rsid w:val="00582E5B"/>
    <w:rsid w:val="005858E4"/>
    <w:rsid w:val="00587435"/>
    <w:rsid w:val="00587D87"/>
    <w:rsid w:val="00591A5D"/>
    <w:rsid w:val="005944D9"/>
    <w:rsid w:val="00594751"/>
    <w:rsid w:val="005A1C41"/>
    <w:rsid w:val="005A4EF6"/>
    <w:rsid w:val="005A61EF"/>
    <w:rsid w:val="005A711C"/>
    <w:rsid w:val="005B05D6"/>
    <w:rsid w:val="005B0BE9"/>
    <w:rsid w:val="005B0E47"/>
    <w:rsid w:val="005B1F6F"/>
    <w:rsid w:val="005B3321"/>
    <w:rsid w:val="005B36AE"/>
    <w:rsid w:val="005B42B0"/>
    <w:rsid w:val="005B766B"/>
    <w:rsid w:val="005C0A8C"/>
    <w:rsid w:val="005C4B37"/>
    <w:rsid w:val="005C64FC"/>
    <w:rsid w:val="005D0FAD"/>
    <w:rsid w:val="005D4DF5"/>
    <w:rsid w:val="005D51DF"/>
    <w:rsid w:val="005D7CCC"/>
    <w:rsid w:val="005E5B21"/>
    <w:rsid w:val="005E63AB"/>
    <w:rsid w:val="005F060A"/>
    <w:rsid w:val="005F54BB"/>
    <w:rsid w:val="00601C6C"/>
    <w:rsid w:val="00602239"/>
    <w:rsid w:val="00603496"/>
    <w:rsid w:val="00612DE9"/>
    <w:rsid w:val="006131DC"/>
    <w:rsid w:val="0061498F"/>
    <w:rsid w:val="006243CC"/>
    <w:rsid w:val="00624449"/>
    <w:rsid w:val="00624B55"/>
    <w:rsid w:val="006260FD"/>
    <w:rsid w:val="0062744B"/>
    <w:rsid w:val="006315D6"/>
    <w:rsid w:val="006338EF"/>
    <w:rsid w:val="00634CEC"/>
    <w:rsid w:val="006361F3"/>
    <w:rsid w:val="006377FC"/>
    <w:rsid w:val="00640272"/>
    <w:rsid w:val="00642390"/>
    <w:rsid w:val="00642424"/>
    <w:rsid w:val="006435C9"/>
    <w:rsid w:val="00644E94"/>
    <w:rsid w:val="006557F6"/>
    <w:rsid w:val="00662660"/>
    <w:rsid w:val="00664E5C"/>
    <w:rsid w:val="00665546"/>
    <w:rsid w:val="006661F5"/>
    <w:rsid w:val="00666E7E"/>
    <w:rsid w:val="00670578"/>
    <w:rsid w:val="006712F4"/>
    <w:rsid w:val="00676713"/>
    <w:rsid w:val="006772B8"/>
    <w:rsid w:val="006804B4"/>
    <w:rsid w:val="006819EE"/>
    <w:rsid w:val="00682731"/>
    <w:rsid w:val="006873DB"/>
    <w:rsid w:val="006920F1"/>
    <w:rsid w:val="00695C11"/>
    <w:rsid w:val="00697654"/>
    <w:rsid w:val="006A0A92"/>
    <w:rsid w:val="006A2ACD"/>
    <w:rsid w:val="006A2C9B"/>
    <w:rsid w:val="006A440B"/>
    <w:rsid w:val="006A4D59"/>
    <w:rsid w:val="006B099C"/>
    <w:rsid w:val="006B41D9"/>
    <w:rsid w:val="006B4CBF"/>
    <w:rsid w:val="006B66B7"/>
    <w:rsid w:val="006B6765"/>
    <w:rsid w:val="006C1F89"/>
    <w:rsid w:val="006D04B4"/>
    <w:rsid w:val="006D19B8"/>
    <w:rsid w:val="006D340F"/>
    <w:rsid w:val="006D3C95"/>
    <w:rsid w:val="006D55E3"/>
    <w:rsid w:val="006D69FE"/>
    <w:rsid w:val="006D73DC"/>
    <w:rsid w:val="006E0013"/>
    <w:rsid w:val="006E1BB2"/>
    <w:rsid w:val="006E5164"/>
    <w:rsid w:val="006E581D"/>
    <w:rsid w:val="006E6D65"/>
    <w:rsid w:val="006E7748"/>
    <w:rsid w:val="006E783E"/>
    <w:rsid w:val="006F2320"/>
    <w:rsid w:val="006F437D"/>
    <w:rsid w:val="006F601C"/>
    <w:rsid w:val="006F6190"/>
    <w:rsid w:val="006F64A6"/>
    <w:rsid w:val="006F6D1D"/>
    <w:rsid w:val="006F7A35"/>
    <w:rsid w:val="006F7CF9"/>
    <w:rsid w:val="0070069A"/>
    <w:rsid w:val="00701421"/>
    <w:rsid w:val="00701469"/>
    <w:rsid w:val="00701D55"/>
    <w:rsid w:val="00702CC6"/>
    <w:rsid w:val="007042D2"/>
    <w:rsid w:val="007044D9"/>
    <w:rsid w:val="0070460D"/>
    <w:rsid w:val="00704D35"/>
    <w:rsid w:val="00710A35"/>
    <w:rsid w:val="007133C9"/>
    <w:rsid w:val="00714D2B"/>
    <w:rsid w:val="007163E7"/>
    <w:rsid w:val="00717628"/>
    <w:rsid w:val="00720071"/>
    <w:rsid w:val="0072361B"/>
    <w:rsid w:val="00723A64"/>
    <w:rsid w:val="0072596F"/>
    <w:rsid w:val="007274D9"/>
    <w:rsid w:val="00731655"/>
    <w:rsid w:val="00732BF6"/>
    <w:rsid w:val="0074061A"/>
    <w:rsid w:val="007408B3"/>
    <w:rsid w:val="00740A49"/>
    <w:rsid w:val="00741795"/>
    <w:rsid w:val="00741E0F"/>
    <w:rsid w:val="00746004"/>
    <w:rsid w:val="007478D2"/>
    <w:rsid w:val="00750614"/>
    <w:rsid w:val="00755B90"/>
    <w:rsid w:val="00757AF5"/>
    <w:rsid w:val="0076015B"/>
    <w:rsid w:val="0076562D"/>
    <w:rsid w:val="007665A1"/>
    <w:rsid w:val="007679B3"/>
    <w:rsid w:val="0078211C"/>
    <w:rsid w:val="00783148"/>
    <w:rsid w:val="00784432"/>
    <w:rsid w:val="0078548D"/>
    <w:rsid w:val="00786F8F"/>
    <w:rsid w:val="007874C6"/>
    <w:rsid w:val="00787844"/>
    <w:rsid w:val="00787EED"/>
    <w:rsid w:val="00790788"/>
    <w:rsid w:val="00791548"/>
    <w:rsid w:val="0079334F"/>
    <w:rsid w:val="00795A36"/>
    <w:rsid w:val="007A1E4E"/>
    <w:rsid w:val="007A2665"/>
    <w:rsid w:val="007A31F0"/>
    <w:rsid w:val="007A3B8F"/>
    <w:rsid w:val="007A3C7D"/>
    <w:rsid w:val="007A7325"/>
    <w:rsid w:val="007B14F4"/>
    <w:rsid w:val="007B38AA"/>
    <w:rsid w:val="007B3D2B"/>
    <w:rsid w:val="007B43AB"/>
    <w:rsid w:val="007B4F0D"/>
    <w:rsid w:val="007C0177"/>
    <w:rsid w:val="007C09E6"/>
    <w:rsid w:val="007C49D9"/>
    <w:rsid w:val="007C55A3"/>
    <w:rsid w:val="007C56A8"/>
    <w:rsid w:val="007C6A0D"/>
    <w:rsid w:val="007D0E6A"/>
    <w:rsid w:val="007D2D4D"/>
    <w:rsid w:val="007D3969"/>
    <w:rsid w:val="007D5E84"/>
    <w:rsid w:val="007E1C78"/>
    <w:rsid w:val="007E63A9"/>
    <w:rsid w:val="007E6892"/>
    <w:rsid w:val="007F4603"/>
    <w:rsid w:val="007F4903"/>
    <w:rsid w:val="007F63DB"/>
    <w:rsid w:val="008047CB"/>
    <w:rsid w:val="00811CBC"/>
    <w:rsid w:val="0081347F"/>
    <w:rsid w:val="00814090"/>
    <w:rsid w:val="008146A9"/>
    <w:rsid w:val="008146B8"/>
    <w:rsid w:val="00815A7B"/>
    <w:rsid w:val="00816C4F"/>
    <w:rsid w:val="00817590"/>
    <w:rsid w:val="008218AD"/>
    <w:rsid w:val="00822685"/>
    <w:rsid w:val="00823927"/>
    <w:rsid w:val="00823CF7"/>
    <w:rsid w:val="00831E04"/>
    <w:rsid w:val="00834B0D"/>
    <w:rsid w:val="00834ED2"/>
    <w:rsid w:val="00843C0E"/>
    <w:rsid w:val="00844FBC"/>
    <w:rsid w:val="00844FBF"/>
    <w:rsid w:val="00845DD1"/>
    <w:rsid w:val="0085031A"/>
    <w:rsid w:val="00852073"/>
    <w:rsid w:val="00854A94"/>
    <w:rsid w:val="00856197"/>
    <w:rsid w:val="00857721"/>
    <w:rsid w:val="0086022C"/>
    <w:rsid w:val="008615AE"/>
    <w:rsid w:val="008629FC"/>
    <w:rsid w:val="00862B8F"/>
    <w:rsid w:val="00863F5E"/>
    <w:rsid w:val="00864983"/>
    <w:rsid w:val="00866B90"/>
    <w:rsid w:val="0086700E"/>
    <w:rsid w:val="00867BD7"/>
    <w:rsid w:val="008738AF"/>
    <w:rsid w:val="008825BF"/>
    <w:rsid w:val="00885172"/>
    <w:rsid w:val="00886F5F"/>
    <w:rsid w:val="0089247A"/>
    <w:rsid w:val="008942C0"/>
    <w:rsid w:val="00894878"/>
    <w:rsid w:val="0089779C"/>
    <w:rsid w:val="008A229C"/>
    <w:rsid w:val="008A2FC7"/>
    <w:rsid w:val="008A6B30"/>
    <w:rsid w:val="008B126D"/>
    <w:rsid w:val="008B21A6"/>
    <w:rsid w:val="008B5D58"/>
    <w:rsid w:val="008C09A7"/>
    <w:rsid w:val="008C11E7"/>
    <w:rsid w:val="008C34AA"/>
    <w:rsid w:val="008C67F6"/>
    <w:rsid w:val="008C6B9E"/>
    <w:rsid w:val="008D32CF"/>
    <w:rsid w:val="008D5441"/>
    <w:rsid w:val="008D544F"/>
    <w:rsid w:val="008D563B"/>
    <w:rsid w:val="008D5730"/>
    <w:rsid w:val="008D5C11"/>
    <w:rsid w:val="008D79EB"/>
    <w:rsid w:val="008D7A21"/>
    <w:rsid w:val="008D7C94"/>
    <w:rsid w:val="008D7CD7"/>
    <w:rsid w:val="008E19FB"/>
    <w:rsid w:val="008E413F"/>
    <w:rsid w:val="008E4647"/>
    <w:rsid w:val="008E6485"/>
    <w:rsid w:val="008E7B41"/>
    <w:rsid w:val="008F080A"/>
    <w:rsid w:val="008F180F"/>
    <w:rsid w:val="008F2730"/>
    <w:rsid w:val="008F4884"/>
    <w:rsid w:val="00903864"/>
    <w:rsid w:val="009102AD"/>
    <w:rsid w:val="00911E8D"/>
    <w:rsid w:val="009127AF"/>
    <w:rsid w:val="0091592D"/>
    <w:rsid w:val="00917AFA"/>
    <w:rsid w:val="009209F4"/>
    <w:rsid w:val="00920C52"/>
    <w:rsid w:val="0092171D"/>
    <w:rsid w:val="00921C1B"/>
    <w:rsid w:val="00922EC7"/>
    <w:rsid w:val="009246C8"/>
    <w:rsid w:val="00926407"/>
    <w:rsid w:val="0092657C"/>
    <w:rsid w:val="009307C5"/>
    <w:rsid w:val="00931A40"/>
    <w:rsid w:val="009324C5"/>
    <w:rsid w:val="00933098"/>
    <w:rsid w:val="0093320F"/>
    <w:rsid w:val="00933A6C"/>
    <w:rsid w:val="00934AEB"/>
    <w:rsid w:val="009356A0"/>
    <w:rsid w:val="00936DF4"/>
    <w:rsid w:val="00937F2C"/>
    <w:rsid w:val="009425B4"/>
    <w:rsid w:val="0094783C"/>
    <w:rsid w:val="00951B85"/>
    <w:rsid w:val="009532F9"/>
    <w:rsid w:val="00953A1B"/>
    <w:rsid w:val="00954662"/>
    <w:rsid w:val="009618F1"/>
    <w:rsid w:val="00961974"/>
    <w:rsid w:val="009630C7"/>
    <w:rsid w:val="00964BBA"/>
    <w:rsid w:val="00966161"/>
    <w:rsid w:val="009674BF"/>
    <w:rsid w:val="00967E36"/>
    <w:rsid w:val="00972C9A"/>
    <w:rsid w:val="00974E1F"/>
    <w:rsid w:val="00977ACB"/>
    <w:rsid w:val="00977C53"/>
    <w:rsid w:val="00980A87"/>
    <w:rsid w:val="0098238C"/>
    <w:rsid w:val="009825E1"/>
    <w:rsid w:val="00982A74"/>
    <w:rsid w:val="00985F26"/>
    <w:rsid w:val="00991D7E"/>
    <w:rsid w:val="00992474"/>
    <w:rsid w:val="00992774"/>
    <w:rsid w:val="00993A26"/>
    <w:rsid w:val="00994090"/>
    <w:rsid w:val="00995CF1"/>
    <w:rsid w:val="009A7AAE"/>
    <w:rsid w:val="009B0B6A"/>
    <w:rsid w:val="009B3592"/>
    <w:rsid w:val="009C2C46"/>
    <w:rsid w:val="009C3BC5"/>
    <w:rsid w:val="009C3E42"/>
    <w:rsid w:val="009D2F66"/>
    <w:rsid w:val="009D3C94"/>
    <w:rsid w:val="009D4D72"/>
    <w:rsid w:val="009D78FF"/>
    <w:rsid w:val="009D7EE1"/>
    <w:rsid w:val="009E2FBA"/>
    <w:rsid w:val="009F0D9C"/>
    <w:rsid w:val="009F282D"/>
    <w:rsid w:val="009F4455"/>
    <w:rsid w:val="009F4E82"/>
    <w:rsid w:val="00A04551"/>
    <w:rsid w:val="00A046B1"/>
    <w:rsid w:val="00A04788"/>
    <w:rsid w:val="00A0620E"/>
    <w:rsid w:val="00A07DD4"/>
    <w:rsid w:val="00A12D0C"/>
    <w:rsid w:val="00A150EF"/>
    <w:rsid w:val="00A15860"/>
    <w:rsid w:val="00A15F3F"/>
    <w:rsid w:val="00A2247A"/>
    <w:rsid w:val="00A23582"/>
    <w:rsid w:val="00A25933"/>
    <w:rsid w:val="00A25A06"/>
    <w:rsid w:val="00A26837"/>
    <w:rsid w:val="00A302DF"/>
    <w:rsid w:val="00A329CF"/>
    <w:rsid w:val="00A3554B"/>
    <w:rsid w:val="00A361C9"/>
    <w:rsid w:val="00A402A8"/>
    <w:rsid w:val="00A40A62"/>
    <w:rsid w:val="00A46345"/>
    <w:rsid w:val="00A5007D"/>
    <w:rsid w:val="00A50FE8"/>
    <w:rsid w:val="00A52BEB"/>
    <w:rsid w:val="00A532EF"/>
    <w:rsid w:val="00A56178"/>
    <w:rsid w:val="00A60160"/>
    <w:rsid w:val="00A61671"/>
    <w:rsid w:val="00A6198A"/>
    <w:rsid w:val="00A62E74"/>
    <w:rsid w:val="00A6742B"/>
    <w:rsid w:val="00A70F6D"/>
    <w:rsid w:val="00A757F7"/>
    <w:rsid w:val="00A76B71"/>
    <w:rsid w:val="00A77E9E"/>
    <w:rsid w:val="00A802D4"/>
    <w:rsid w:val="00A80CF3"/>
    <w:rsid w:val="00A813F0"/>
    <w:rsid w:val="00A818A4"/>
    <w:rsid w:val="00A8454B"/>
    <w:rsid w:val="00A878EE"/>
    <w:rsid w:val="00A946BE"/>
    <w:rsid w:val="00A95F2F"/>
    <w:rsid w:val="00A96348"/>
    <w:rsid w:val="00AA00AC"/>
    <w:rsid w:val="00AA08A7"/>
    <w:rsid w:val="00AA1B9B"/>
    <w:rsid w:val="00AA23D1"/>
    <w:rsid w:val="00AA4489"/>
    <w:rsid w:val="00AA50C9"/>
    <w:rsid w:val="00AB0C25"/>
    <w:rsid w:val="00AB0FD7"/>
    <w:rsid w:val="00AB166A"/>
    <w:rsid w:val="00AB3264"/>
    <w:rsid w:val="00AB3DBB"/>
    <w:rsid w:val="00AB3F35"/>
    <w:rsid w:val="00AB5D2F"/>
    <w:rsid w:val="00AC1E51"/>
    <w:rsid w:val="00AC411F"/>
    <w:rsid w:val="00AD012B"/>
    <w:rsid w:val="00AD04B6"/>
    <w:rsid w:val="00AD0FF6"/>
    <w:rsid w:val="00AD47F8"/>
    <w:rsid w:val="00AD56CC"/>
    <w:rsid w:val="00AD7018"/>
    <w:rsid w:val="00AE1F68"/>
    <w:rsid w:val="00AE47F4"/>
    <w:rsid w:val="00AE5128"/>
    <w:rsid w:val="00AE612B"/>
    <w:rsid w:val="00AE6E28"/>
    <w:rsid w:val="00AF1567"/>
    <w:rsid w:val="00AF24E7"/>
    <w:rsid w:val="00AF3D52"/>
    <w:rsid w:val="00AF5A87"/>
    <w:rsid w:val="00AF60AE"/>
    <w:rsid w:val="00AF6158"/>
    <w:rsid w:val="00B00C32"/>
    <w:rsid w:val="00B01733"/>
    <w:rsid w:val="00B065FB"/>
    <w:rsid w:val="00B06BA7"/>
    <w:rsid w:val="00B10F0E"/>
    <w:rsid w:val="00B11006"/>
    <w:rsid w:val="00B13AA4"/>
    <w:rsid w:val="00B14E91"/>
    <w:rsid w:val="00B17968"/>
    <w:rsid w:val="00B17F87"/>
    <w:rsid w:val="00B22F7E"/>
    <w:rsid w:val="00B25B3D"/>
    <w:rsid w:val="00B2634C"/>
    <w:rsid w:val="00B26A7C"/>
    <w:rsid w:val="00B277DC"/>
    <w:rsid w:val="00B27B70"/>
    <w:rsid w:val="00B306F5"/>
    <w:rsid w:val="00B312EC"/>
    <w:rsid w:val="00B312FB"/>
    <w:rsid w:val="00B3285D"/>
    <w:rsid w:val="00B32EA6"/>
    <w:rsid w:val="00B374E7"/>
    <w:rsid w:val="00B42ED5"/>
    <w:rsid w:val="00B43432"/>
    <w:rsid w:val="00B43828"/>
    <w:rsid w:val="00B440D5"/>
    <w:rsid w:val="00B46344"/>
    <w:rsid w:val="00B46E11"/>
    <w:rsid w:val="00B5153D"/>
    <w:rsid w:val="00B529C5"/>
    <w:rsid w:val="00B5390B"/>
    <w:rsid w:val="00B54126"/>
    <w:rsid w:val="00B57584"/>
    <w:rsid w:val="00B6088E"/>
    <w:rsid w:val="00B61C1B"/>
    <w:rsid w:val="00B64012"/>
    <w:rsid w:val="00B64EAA"/>
    <w:rsid w:val="00B67DB0"/>
    <w:rsid w:val="00B70A04"/>
    <w:rsid w:val="00B72EAC"/>
    <w:rsid w:val="00B7370E"/>
    <w:rsid w:val="00B73815"/>
    <w:rsid w:val="00B74F0F"/>
    <w:rsid w:val="00B75A59"/>
    <w:rsid w:val="00B76FF6"/>
    <w:rsid w:val="00B863F3"/>
    <w:rsid w:val="00B87C4F"/>
    <w:rsid w:val="00B87DC4"/>
    <w:rsid w:val="00B87DE0"/>
    <w:rsid w:val="00B90732"/>
    <w:rsid w:val="00B919C4"/>
    <w:rsid w:val="00B92791"/>
    <w:rsid w:val="00B936DF"/>
    <w:rsid w:val="00B93A11"/>
    <w:rsid w:val="00B94B75"/>
    <w:rsid w:val="00BA741F"/>
    <w:rsid w:val="00BA78AD"/>
    <w:rsid w:val="00BB3D08"/>
    <w:rsid w:val="00BB74E3"/>
    <w:rsid w:val="00BC1FAC"/>
    <w:rsid w:val="00BC2CDF"/>
    <w:rsid w:val="00BC3F1C"/>
    <w:rsid w:val="00BC56C7"/>
    <w:rsid w:val="00BD149F"/>
    <w:rsid w:val="00BD2955"/>
    <w:rsid w:val="00BD3008"/>
    <w:rsid w:val="00BD79D1"/>
    <w:rsid w:val="00BF1032"/>
    <w:rsid w:val="00BF1EF2"/>
    <w:rsid w:val="00BF2B2C"/>
    <w:rsid w:val="00BF3E72"/>
    <w:rsid w:val="00BF5834"/>
    <w:rsid w:val="00BF6D69"/>
    <w:rsid w:val="00BF78E9"/>
    <w:rsid w:val="00C0454A"/>
    <w:rsid w:val="00C10FC7"/>
    <w:rsid w:val="00C12F10"/>
    <w:rsid w:val="00C13096"/>
    <w:rsid w:val="00C1323E"/>
    <w:rsid w:val="00C13722"/>
    <w:rsid w:val="00C146F8"/>
    <w:rsid w:val="00C165BF"/>
    <w:rsid w:val="00C16622"/>
    <w:rsid w:val="00C207AE"/>
    <w:rsid w:val="00C247BC"/>
    <w:rsid w:val="00C24F9D"/>
    <w:rsid w:val="00C25697"/>
    <w:rsid w:val="00C32199"/>
    <w:rsid w:val="00C32724"/>
    <w:rsid w:val="00C32A35"/>
    <w:rsid w:val="00C3389D"/>
    <w:rsid w:val="00C35F7F"/>
    <w:rsid w:val="00C36D67"/>
    <w:rsid w:val="00C37667"/>
    <w:rsid w:val="00C37B27"/>
    <w:rsid w:val="00C51A95"/>
    <w:rsid w:val="00C54F85"/>
    <w:rsid w:val="00C63434"/>
    <w:rsid w:val="00C66445"/>
    <w:rsid w:val="00C728A7"/>
    <w:rsid w:val="00C75F13"/>
    <w:rsid w:val="00C76645"/>
    <w:rsid w:val="00C76681"/>
    <w:rsid w:val="00C8370B"/>
    <w:rsid w:val="00C85377"/>
    <w:rsid w:val="00C874FE"/>
    <w:rsid w:val="00C9034C"/>
    <w:rsid w:val="00C928BC"/>
    <w:rsid w:val="00C92AE9"/>
    <w:rsid w:val="00C93331"/>
    <w:rsid w:val="00C942CD"/>
    <w:rsid w:val="00C951CF"/>
    <w:rsid w:val="00C9675D"/>
    <w:rsid w:val="00CA0BBC"/>
    <w:rsid w:val="00CA0CB9"/>
    <w:rsid w:val="00CA2CD4"/>
    <w:rsid w:val="00CA30EA"/>
    <w:rsid w:val="00CA37C3"/>
    <w:rsid w:val="00CA5593"/>
    <w:rsid w:val="00CA6EB6"/>
    <w:rsid w:val="00CB0E03"/>
    <w:rsid w:val="00CB1454"/>
    <w:rsid w:val="00CB24C8"/>
    <w:rsid w:val="00CB2A46"/>
    <w:rsid w:val="00CB554E"/>
    <w:rsid w:val="00CB72C2"/>
    <w:rsid w:val="00CC388A"/>
    <w:rsid w:val="00CC3FD8"/>
    <w:rsid w:val="00CC4B98"/>
    <w:rsid w:val="00CC6E21"/>
    <w:rsid w:val="00CD0289"/>
    <w:rsid w:val="00CD751B"/>
    <w:rsid w:val="00CD7922"/>
    <w:rsid w:val="00CD7C50"/>
    <w:rsid w:val="00CD7FF3"/>
    <w:rsid w:val="00CE1EF7"/>
    <w:rsid w:val="00CE2E53"/>
    <w:rsid w:val="00CE3405"/>
    <w:rsid w:val="00CE40FE"/>
    <w:rsid w:val="00CE421B"/>
    <w:rsid w:val="00CE5C98"/>
    <w:rsid w:val="00CE7CA7"/>
    <w:rsid w:val="00CF07CA"/>
    <w:rsid w:val="00CF1595"/>
    <w:rsid w:val="00CF3CC3"/>
    <w:rsid w:val="00CF5817"/>
    <w:rsid w:val="00CF7DCF"/>
    <w:rsid w:val="00D00EF0"/>
    <w:rsid w:val="00D01988"/>
    <w:rsid w:val="00D01FD5"/>
    <w:rsid w:val="00D02662"/>
    <w:rsid w:val="00D02D18"/>
    <w:rsid w:val="00D04CBE"/>
    <w:rsid w:val="00D07BB2"/>
    <w:rsid w:val="00D10840"/>
    <w:rsid w:val="00D12D66"/>
    <w:rsid w:val="00D231C8"/>
    <w:rsid w:val="00D238F6"/>
    <w:rsid w:val="00D30577"/>
    <w:rsid w:val="00D31FDF"/>
    <w:rsid w:val="00D3570E"/>
    <w:rsid w:val="00D35AD7"/>
    <w:rsid w:val="00D35D05"/>
    <w:rsid w:val="00D36219"/>
    <w:rsid w:val="00D369FC"/>
    <w:rsid w:val="00D36BAE"/>
    <w:rsid w:val="00D3732E"/>
    <w:rsid w:val="00D37624"/>
    <w:rsid w:val="00D37B5A"/>
    <w:rsid w:val="00D4051F"/>
    <w:rsid w:val="00D40982"/>
    <w:rsid w:val="00D4130E"/>
    <w:rsid w:val="00D437B6"/>
    <w:rsid w:val="00D46F56"/>
    <w:rsid w:val="00D47D8D"/>
    <w:rsid w:val="00D51FE9"/>
    <w:rsid w:val="00D53E70"/>
    <w:rsid w:val="00D54811"/>
    <w:rsid w:val="00D56ACA"/>
    <w:rsid w:val="00D60079"/>
    <w:rsid w:val="00D61A34"/>
    <w:rsid w:val="00D640B3"/>
    <w:rsid w:val="00D67710"/>
    <w:rsid w:val="00D67A68"/>
    <w:rsid w:val="00D70D21"/>
    <w:rsid w:val="00D7269F"/>
    <w:rsid w:val="00D72E2D"/>
    <w:rsid w:val="00D76CAD"/>
    <w:rsid w:val="00D77A9D"/>
    <w:rsid w:val="00D83100"/>
    <w:rsid w:val="00D85BF6"/>
    <w:rsid w:val="00D86843"/>
    <w:rsid w:val="00D90A34"/>
    <w:rsid w:val="00D92E0D"/>
    <w:rsid w:val="00D9474A"/>
    <w:rsid w:val="00D94ED5"/>
    <w:rsid w:val="00D95275"/>
    <w:rsid w:val="00D958FD"/>
    <w:rsid w:val="00DA1E53"/>
    <w:rsid w:val="00DA2AE1"/>
    <w:rsid w:val="00DA4679"/>
    <w:rsid w:val="00DB2A98"/>
    <w:rsid w:val="00DB3D6C"/>
    <w:rsid w:val="00DB4D19"/>
    <w:rsid w:val="00DB7EAF"/>
    <w:rsid w:val="00DC0501"/>
    <w:rsid w:val="00DC1A1E"/>
    <w:rsid w:val="00DC1CFD"/>
    <w:rsid w:val="00DC1D2F"/>
    <w:rsid w:val="00DC7ACE"/>
    <w:rsid w:val="00DC7DF7"/>
    <w:rsid w:val="00DD012E"/>
    <w:rsid w:val="00DD2AC0"/>
    <w:rsid w:val="00DD549C"/>
    <w:rsid w:val="00DD730E"/>
    <w:rsid w:val="00DE077E"/>
    <w:rsid w:val="00DE5D5B"/>
    <w:rsid w:val="00DE6512"/>
    <w:rsid w:val="00DF0599"/>
    <w:rsid w:val="00DF25AF"/>
    <w:rsid w:val="00DF635E"/>
    <w:rsid w:val="00E01BDA"/>
    <w:rsid w:val="00E049DA"/>
    <w:rsid w:val="00E052EC"/>
    <w:rsid w:val="00E05422"/>
    <w:rsid w:val="00E054BE"/>
    <w:rsid w:val="00E06BAC"/>
    <w:rsid w:val="00E12371"/>
    <w:rsid w:val="00E166CF"/>
    <w:rsid w:val="00E16EA8"/>
    <w:rsid w:val="00E17D9D"/>
    <w:rsid w:val="00E22EB7"/>
    <w:rsid w:val="00E3692E"/>
    <w:rsid w:val="00E3729B"/>
    <w:rsid w:val="00E41D81"/>
    <w:rsid w:val="00E435AC"/>
    <w:rsid w:val="00E44E2B"/>
    <w:rsid w:val="00E464BE"/>
    <w:rsid w:val="00E47DDB"/>
    <w:rsid w:val="00E52CA3"/>
    <w:rsid w:val="00E52DAD"/>
    <w:rsid w:val="00E5483F"/>
    <w:rsid w:val="00E5733A"/>
    <w:rsid w:val="00E5753F"/>
    <w:rsid w:val="00E57F35"/>
    <w:rsid w:val="00E6323D"/>
    <w:rsid w:val="00E70F62"/>
    <w:rsid w:val="00E70F87"/>
    <w:rsid w:val="00E75D4D"/>
    <w:rsid w:val="00E76A13"/>
    <w:rsid w:val="00E76DEE"/>
    <w:rsid w:val="00E811D3"/>
    <w:rsid w:val="00E82CD7"/>
    <w:rsid w:val="00E851C2"/>
    <w:rsid w:val="00E910E4"/>
    <w:rsid w:val="00E912BA"/>
    <w:rsid w:val="00E91DB9"/>
    <w:rsid w:val="00E95BB5"/>
    <w:rsid w:val="00E9748F"/>
    <w:rsid w:val="00EA00DF"/>
    <w:rsid w:val="00EA30E0"/>
    <w:rsid w:val="00EA458C"/>
    <w:rsid w:val="00EA538C"/>
    <w:rsid w:val="00EA63A9"/>
    <w:rsid w:val="00EB02BC"/>
    <w:rsid w:val="00EB1DF6"/>
    <w:rsid w:val="00EB6901"/>
    <w:rsid w:val="00EC4FBF"/>
    <w:rsid w:val="00ED035C"/>
    <w:rsid w:val="00ED1781"/>
    <w:rsid w:val="00ED2ACE"/>
    <w:rsid w:val="00ED3781"/>
    <w:rsid w:val="00ED50FA"/>
    <w:rsid w:val="00ED79DA"/>
    <w:rsid w:val="00EE1484"/>
    <w:rsid w:val="00EE2DC9"/>
    <w:rsid w:val="00EE659D"/>
    <w:rsid w:val="00EF0032"/>
    <w:rsid w:val="00EF010B"/>
    <w:rsid w:val="00EF0670"/>
    <w:rsid w:val="00EF24A8"/>
    <w:rsid w:val="00F05801"/>
    <w:rsid w:val="00F10ED1"/>
    <w:rsid w:val="00F1621C"/>
    <w:rsid w:val="00F16BC7"/>
    <w:rsid w:val="00F20F0A"/>
    <w:rsid w:val="00F222B6"/>
    <w:rsid w:val="00F2253E"/>
    <w:rsid w:val="00F246D7"/>
    <w:rsid w:val="00F26DD8"/>
    <w:rsid w:val="00F3536A"/>
    <w:rsid w:val="00F35AE0"/>
    <w:rsid w:val="00F36D5F"/>
    <w:rsid w:val="00F36ECF"/>
    <w:rsid w:val="00F450F0"/>
    <w:rsid w:val="00F505D9"/>
    <w:rsid w:val="00F50C5D"/>
    <w:rsid w:val="00F50CA4"/>
    <w:rsid w:val="00F520C7"/>
    <w:rsid w:val="00F53D4F"/>
    <w:rsid w:val="00F54427"/>
    <w:rsid w:val="00F55F1A"/>
    <w:rsid w:val="00F6342D"/>
    <w:rsid w:val="00F64863"/>
    <w:rsid w:val="00F65E7C"/>
    <w:rsid w:val="00F66AA1"/>
    <w:rsid w:val="00F71BFE"/>
    <w:rsid w:val="00F72531"/>
    <w:rsid w:val="00F72F45"/>
    <w:rsid w:val="00F749CE"/>
    <w:rsid w:val="00F76994"/>
    <w:rsid w:val="00F819E9"/>
    <w:rsid w:val="00F85285"/>
    <w:rsid w:val="00F90469"/>
    <w:rsid w:val="00F929ED"/>
    <w:rsid w:val="00F93572"/>
    <w:rsid w:val="00F96D50"/>
    <w:rsid w:val="00FA1621"/>
    <w:rsid w:val="00FA386C"/>
    <w:rsid w:val="00FA3BDF"/>
    <w:rsid w:val="00FA4766"/>
    <w:rsid w:val="00FA7D2C"/>
    <w:rsid w:val="00FA7F2B"/>
    <w:rsid w:val="00FB30F2"/>
    <w:rsid w:val="00FB487E"/>
    <w:rsid w:val="00FB6B17"/>
    <w:rsid w:val="00FC1288"/>
    <w:rsid w:val="00FC279E"/>
    <w:rsid w:val="00FC2F49"/>
    <w:rsid w:val="00FC3369"/>
    <w:rsid w:val="00FC3D3F"/>
    <w:rsid w:val="00FC4AC5"/>
    <w:rsid w:val="00FC4BFD"/>
    <w:rsid w:val="00FC6112"/>
    <w:rsid w:val="00FC6A60"/>
    <w:rsid w:val="00FC6DFC"/>
    <w:rsid w:val="00FD1D9F"/>
    <w:rsid w:val="00FD46D7"/>
    <w:rsid w:val="00FD679E"/>
    <w:rsid w:val="00FD6BB9"/>
    <w:rsid w:val="00FD7C57"/>
    <w:rsid w:val="00FE22DC"/>
    <w:rsid w:val="00FE2B47"/>
    <w:rsid w:val="00FE47E7"/>
    <w:rsid w:val="00FE490D"/>
    <w:rsid w:val="00FF218F"/>
    <w:rsid w:val="00FF26EC"/>
    <w:rsid w:val="00FF3B19"/>
    <w:rsid w:val="00FF7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DA98"/>
  <w15:chartTrackingRefBased/>
  <w15:docId w15:val="{C4F2CCAB-EE7D-43DE-BAAC-604D88A0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7D"/>
    <w:pPr>
      <w:spacing w:after="160"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F437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F437D"/>
    <w:rPr>
      <w:rFonts w:ascii="Calibri" w:hAnsi="Calibri"/>
      <w:kern w:val="0"/>
      <w:szCs w:val="21"/>
      <w14:ligatures w14:val="none"/>
    </w:rPr>
  </w:style>
  <w:style w:type="paragraph" w:styleId="ListParagraph">
    <w:name w:val="List Paragraph"/>
    <w:basedOn w:val="Normal"/>
    <w:uiPriority w:val="34"/>
    <w:qFormat/>
    <w:rsid w:val="006F437D"/>
    <w:pPr>
      <w:ind w:left="720"/>
      <w:contextualSpacing/>
    </w:pPr>
  </w:style>
  <w:style w:type="paragraph" w:customStyle="1" w:styleId="Default">
    <w:name w:val="Default"/>
    <w:rsid w:val="006F437D"/>
    <w:pPr>
      <w:autoSpaceDE w:val="0"/>
      <w:autoSpaceDN w:val="0"/>
      <w:adjustRightInd w:val="0"/>
      <w:spacing w:after="0" w:line="240" w:lineRule="auto"/>
    </w:pPr>
    <w:rPr>
      <w:rFonts w:ascii="Century Gothic" w:hAnsi="Century Gothic" w:cs="Century Gothic"/>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77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765</Words>
  <Characters>4362</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Hewitt</dc:creator>
  <cp:keywords/>
  <dc:description/>
  <cp:lastModifiedBy>Su Hewitt</cp:lastModifiedBy>
  <cp:revision>4</cp:revision>
  <dcterms:created xsi:type="dcterms:W3CDTF">2023-12-06T16:30:00Z</dcterms:created>
  <dcterms:modified xsi:type="dcterms:W3CDTF">2023-12-06T21:32:00Z</dcterms:modified>
</cp:coreProperties>
</file>